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60" w:rsidRPr="001A5460" w:rsidRDefault="001A5460" w:rsidP="001A5460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1A5460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Отчет о работе архива за 2018 год</w:t>
      </w:r>
    </w:p>
    <w:bookmarkEnd w:id="0"/>
    <w:p w:rsidR="000972B6" w:rsidRDefault="001A5460" w:rsidP="001A5460">
      <w:pPr>
        <w:jc w:val="center"/>
      </w:pPr>
      <w:r>
        <w:rPr>
          <w:noProof/>
          <w:lang w:eastAsia="ru-RU"/>
        </w:rPr>
        <w:drawing>
          <wp:inline distT="0" distB="0" distL="0" distR="0" wp14:anchorId="11F28EFA" wp14:editId="6AB95FDC">
            <wp:extent cx="5940425" cy="3960283"/>
            <wp:effectExtent l="0" t="0" r="3175" b="2540"/>
            <wp:docPr id="1" name="Рисунок 1" descr="http://gov.cap.ru/Content2019/orgs/GovId_852/img_9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19/orgs/GovId_852/img_9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 большинства людей слово «архив» ассоциируется с бесконечно длинными стеллажами, сплошь заставленными толстыми и пыльными папками. На вопрос «Для чего создаются архивы?» обычно отвечают «Для истории». И это верно. Но только историки и архивисты знают, как велика социальная и экономическая значимость архивов. Не думайте, что работа архивистов скучна и однообразна. Представьте себе, сколько важного может хранить в себе даже самый маленький архив – а ведь, кто владеет информацией, тот владеет миром. Чем дальше в глубь веков уходят события, положившие начало нашему району, тем интереснее воспринимается все, что связано с тем далеким и во многом загадочным для нас временем. Ведь каждый час, прожитый сегодня, завтра уже будет историей…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Прошедший год был насыщенным для архива и буднич</w:t>
      </w:r>
      <w:r>
        <w:rPr>
          <w:rFonts w:ascii="Verdana" w:hAnsi="Verdana"/>
          <w:color w:val="000000"/>
          <w:sz w:val="17"/>
          <w:szCs w:val="17"/>
        </w:rPr>
        <w:t xml:space="preserve">ными делами и яркими событиями. </w:t>
      </w:r>
      <w:r>
        <w:rPr>
          <w:rFonts w:ascii="Verdana" w:hAnsi="Verdana"/>
          <w:color w:val="000000"/>
          <w:sz w:val="17"/>
          <w:szCs w:val="17"/>
        </w:rPr>
        <w:t xml:space="preserve">Основные показатели и плановые мероприятия 2018 года коллективом муниципального архива выполнены. В отчетном году организации-источники комплектования муниципального архива более ответственно отнеслись к паспортизации ведомственных архивов, в срок были представлены паспорта архивов всех организаций. Разработаны положения об экспертных комиссиях, положения об архиве организации и </w:t>
      </w:r>
      <w:r>
        <w:rPr>
          <w:rFonts w:ascii="Verdana" w:hAnsi="Verdana"/>
          <w:color w:val="000000"/>
          <w:sz w:val="17"/>
          <w:szCs w:val="17"/>
        </w:rPr>
        <w:t>инструкции по делопроизводству.</w:t>
      </w:r>
      <w:r>
        <w:rPr>
          <w:rFonts w:ascii="Verdana" w:hAnsi="Verdana"/>
          <w:color w:val="000000"/>
          <w:sz w:val="17"/>
          <w:szCs w:val="17"/>
        </w:rPr>
        <w:t xml:space="preserve"> Проведена паспортизация ведомственных архивов 37 источников комплектования. По итогам паспорта организации на 1 января 2018 года в архиве числится 146 фо</w:t>
      </w:r>
      <w:r>
        <w:rPr>
          <w:rFonts w:ascii="Verdana" w:hAnsi="Verdana"/>
          <w:color w:val="000000"/>
          <w:sz w:val="17"/>
          <w:szCs w:val="17"/>
        </w:rPr>
        <w:t>ндов общим массивом хранения 194</w:t>
      </w:r>
      <w:r>
        <w:rPr>
          <w:rFonts w:ascii="Verdana" w:hAnsi="Verdana"/>
          <w:color w:val="000000"/>
          <w:sz w:val="17"/>
          <w:szCs w:val="17"/>
        </w:rPr>
        <w:t xml:space="preserve">9 </w:t>
      </w:r>
      <w:proofErr w:type="spellStart"/>
      <w:r>
        <w:rPr>
          <w:rFonts w:ascii="Verdana" w:hAnsi="Verdana"/>
          <w:color w:val="000000"/>
          <w:sz w:val="17"/>
          <w:szCs w:val="17"/>
        </w:rPr>
        <w:t>ед.хр</w:t>
      </w:r>
      <w:proofErr w:type="spellEnd"/>
      <w:r>
        <w:rPr>
          <w:rFonts w:ascii="Verdana" w:hAnsi="Verdana"/>
          <w:color w:val="000000"/>
          <w:sz w:val="17"/>
          <w:szCs w:val="17"/>
        </w:rPr>
        <w:t>. За 2018 год было принято 313 ед. хр. Одной из важнейших функций архива является исполнение социально-правовых запросов населения. За отчетный год было исполнено 1082 запроса, из них 1010 запросов были исполнены с положительным результатом, что составляет 93,4% от общего количества исполненных з</w:t>
      </w:r>
      <w:r>
        <w:rPr>
          <w:rFonts w:ascii="Verdana" w:hAnsi="Verdana"/>
          <w:color w:val="000000"/>
          <w:sz w:val="17"/>
          <w:szCs w:val="17"/>
        </w:rPr>
        <w:t xml:space="preserve">апросов (за аналогичный период </w:t>
      </w:r>
      <w:r>
        <w:rPr>
          <w:rFonts w:ascii="Verdana" w:hAnsi="Verdana"/>
          <w:color w:val="000000"/>
          <w:sz w:val="17"/>
          <w:szCs w:val="17"/>
        </w:rPr>
        <w:t>2017 год исполнено 1074, из них 1025 - положительно, что составляет 95,4 %).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Минувший год был ознаменован проведением юбилейных дат: 100-летие государственной архивной службы России и 95-летие архивной службы Чувашии. К этим датам муниципальным архивом были подготовлены следующие работы: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оформлена выставка «Архив: вчера и сегодня», приуроченная к 100-летию государственной архивной службы России и 95-летию архивной службы Чувашии;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</w:t>
      </w:r>
      <w:r>
        <w:rPr>
          <w:rFonts w:ascii="Verdana" w:hAnsi="Verdana"/>
          <w:color w:val="000000"/>
          <w:sz w:val="17"/>
          <w:szCs w:val="17"/>
        </w:rPr>
        <w:t xml:space="preserve"> подготовлена </w:t>
      </w:r>
      <w:proofErr w:type="spellStart"/>
      <w:r>
        <w:rPr>
          <w:rFonts w:ascii="Verdana" w:hAnsi="Verdana"/>
          <w:color w:val="000000"/>
          <w:sz w:val="17"/>
          <w:szCs w:val="17"/>
        </w:rPr>
        <w:t>видеопрезентация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 муниципальный архив Шумерлинского района продолжительностью 10 мин.;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</w:t>
      </w:r>
      <w:r>
        <w:rPr>
          <w:rFonts w:ascii="Verdana" w:hAnsi="Verdana"/>
          <w:color w:val="000000"/>
          <w:sz w:val="17"/>
          <w:szCs w:val="17"/>
        </w:rPr>
        <w:t>подготовлен буклет об архиве;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- телеинтервью от корреспондентов местного телеканала «Новая Реальность», которые отсняли сюжет о мероприятии «Ночь в архиве», а также о работе архива нашего района. (Сюжет был показан в Событиях недели г. Шумерля от 15 апреля 2018 г.);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подготовлена статья «В центре внимания - традиции п</w:t>
      </w:r>
      <w:r>
        <w:rPr>
          <w:rFonts w:ascii="Verdana" w:hAnsi="Verdana"/>
          <w:color w:val="000000"/>
          <w:sz w:val="17"/>
          <w:szCs w:val="17"/>
        </w:rPr>
        <w:t xml:space="preserve">рошлого» в </w:t>
      </w:r>
      <w:proofErr w:type="spellStart"/>
      <w:r>
        <w:rPr>
          <w:rFonts w:ascii="Verdana" w:hAnsi="Verdana"/>
          <w:color w:val="000000"/>
          <w:sz w:val="17"/>
          <w:szCs w:val="17"/>
        </w:rPr>
        <w:t>Шумерлинской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общественно-политической</w:t>
      </w:r>
      <w:r>
        <w:rPr>
          <w:rFonts w:ascii="Verdana" w:hAnsi="Verdana"/>
          <w:color w:val="000000"/>
          <w:sz w:val="17"/>
          <w:szCs w:val="17"/>
        </w:rPr>
        <w:t xml:space="preserve"> газете «Вперед» от 1 июня 2018 г. №21(11395)</w:t>
      </w:r>
      <w:r>
        <w:rPr>
          <w:rFonts w:ascii="Verdana" w:hAnsi="Verdana"/>
          <w:color w:val="000000"/>
          <w:sz w:val="17"/>
          <w:szCs w:val="17"/>
        </w:rPr>
        <w:t xml:space="preserve"> о проведении цикла мероприятий к празднованию юбилейных;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</w:t>
      </w:r>
      <w:r>
        <w:rPr>
          <w:rFonts w:ascii="Verdana" w:hAnsi="Verdana"/>
          <w:color w:val="000000"/>
          <w:sz w:val="17"/>
          <w:szCs w:val="17"/>
        </w:rPr>
        <w:t>подготовлен баннер про архив размером 2м ×1,5м., который размещен в фойе здания;</w:t>
      </w:r>
    </w:p>
    <w:p w:rsidR="001A5460" w:rsidRDefault="001A5460" w:rsidP="001A5460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</w:t>
      </w:r>
      <w:r>
        <w:rPr>
          <w:rFonts w:ascii="Verdana" w:hAnsi="Verdana"/>
          <w:color w:val="000000"/>
          <w:sz w:val="17"/>
          <w:szCs w:val="17"/>
        </w:rPr>
        <w:t>проведены ист</w:t>
      </w:r>
      <w:r>
        <w:rPr>
          <w:rFonts w:ascii="Verdana" w:hAnsi="Verdana"/>
          <w:color w:val="000000"/>
          <w:sz w:val="17"/>
          <w:szCs w:val="17"/>
        </w:rPr>
        <w:t>орические часы в школах района; -</w:t>
      </w:r>
      <w:r>
        <w:rPr>
          <w:rFonts w:ascii="Verdana" w:hAnsi="Verdana"/>
          <w:color w:val="000000"/>
          <w:sz w:val="17"/>
          <w:szCs w:val="17"/>
        </w:rPr>
        <w:t>выступление в радиопередаче в эфире Национального радио Чувашии.</w:t>
      </w:r>
    </w:p>
    <w:p w:rsidR="001A5460" w:rsidRDefault="001A5460" w:rsidP="001A5460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Основные задачи архива остаются прежними: собрать, сберечь и донести до пенсионера, студента, школьника, любого гражданина все богатство, заложенное в документах, документальное наследие. Без преувеличения можно сказать, что архив является гарантом социально-правовых интересов граждан.</w:t>
      </w:r>
    </w:p>
    <w:p w:rsidR="001A5460" w:rsidRDefault="001A5460"/>
    <w:sectPr w:rsidR="001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0"/>
    <w:rsid w:val="000972B6"/>
    <w:rsid w:val="001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7CEC"/>
  <w15:chartTrackingRefBased/>
  <w15:docId w15:val="{912EFC36-A747-47FE-9056-B564D510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2019-10-03T08:09:00Z</dcterms:created>
  <dcterms:modified xsi:type="dcterms:W3CDTF">2019-10-03T08:11:00Z</dcterms:modified>
</cp:coreProperties>
</file>